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2C3472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472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2C34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2C3472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2C3472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2C3472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2C3472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2C3472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2C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2C34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3472" w:rsidRPr="002C3472">
        <w:rPr>
          <w:rFonts w:ascii="Times New Roman" w:eastAsia="Calibri" w:hAnsi="Times New Roman" w:cs="Times New Roman"/>
          <w:sz w:val="24"/>
          <w:szCs w:val="24"/>
        </w:rPr>
        <w:t>21</w:t>
      </w:r>
      <w:r w:rsidR="0039023F" w:rsidRPr="002C3472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2C3472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13648F" w:rsidRPr="002C3472">
        <w:rPr>
          <w:rFonts w:ascii="Times New Roman" w:eastAsia="Calibri" w:hAnsi="Times New Roman" w:cs="Times New Roman"/>
          <w:sz w:val="24"/>
          <w:szCs w:val="24"/>
        </w:rPr>
        <w:t>3</w:t>
      </w:r>
      <w:r w:rsidR="002C3472" w:rsidRPr="002C3472">
        <w:rPr>
          <w:rFonts w:ascii="Times New Roman" w:eastAsia="Calibri" w:hAnsi="Times New Roman" w:cs="Times New Roman"/>
          <w:sz w:val="24"/>
          <w:szCs w:val="24"/>
        </w:rPr>
        <w:t>96</w:t>
      </w:r>
      <w:r w:rsidR="00BD6688" w:rsidRPr="002C3472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2C3472">
        <w:rPr>
          <w:rFonts w:ascii="Times New Roman" w:hAnsi="Times New Roman" w:cs="Times New Roman"/>
          <w:sz w:val="24"/>
          <w:szCs w:val="24"/>
        </w:rPr>
        <w:t>«</w:t>
      </w:r>
      <w:r w:rsidR="003964FE" w:rsidRPr="002C3472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2C3472">
        <w:rPr>
          <w:rFonts w:ascii="Times New Roman" w:hAnsi="Times New Roman" w:cs="Times New Roman"/>
          <w:sz w:val="24"/>
          <w:szCs w:val="24"/>
        </w:rPr>
        <w:t>«</w:t>
      </w:r>
      <w:r w:rsidR="002C3472" w:rsidRPr="002C3472">
        <w:rPr>
          <w:rFonts w:ascii="Times New Roman" w:hAnsi="Times New Roman" w:cs="Times New Roman"/>
          <w:sz w:val="24"/>
          <w:szCs w:val="24"/>
        </w:rPr>
        <w:t xml:space="preserve">Материалов, обосновывающих общие допустимые уловы водных биологических ресурсов во внутренних водах </w:t>
      </w:r>
      <w:bookmarkStart w:id="0" w:name="_GoBack"/>
      <w:bookmarkEnd w:id="0"/>
      <w:r w:rsidR="002C3472" w:rsidRPr="002C3472">
        <w:rPr>
          <w:rFonts w:ascii="Times New Roman" w:hAnsi="Times New Roman" w:cs="Times New Roman"/>
          <w:sz w:val="24"/>
          <w:szCs w:val="24"/>
        </w:rPr>
        <w:t>Красноярского края и Республики Хакасия, за исключением внутренних морских вод, на 2022 год (с оценкой воздействия на окружающую среду)</w:t>
      </w:r>
      <w:r w:rsidR="00686071" w:rsidRPr="002C3472">
        <w:rPr>
          <w:rFonts w:ascii="Times New Roman" w:hAnsi="Times New Roman" w:cs="Times New Roman"/>
          <w:sz w:val="24"/>
          <w:szCs w:val="24"/>
        </w:rPr>
        <w:t>»</w:t>
      </w:r>
      <w:r w:rsidR="003540E3" w:rsidRPr="002C34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2C3472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72">
        <w:rPr>
          <w:rFonts w:ascii="Times New Roman" w:hAnsi="Times New Roman" w:cs="Times New Roman"/>
          <w:sz w:val="24"/>
          <w:szCs w:val="24"/>
        </w:rPr>
        <w:t>П</w:t>
      </w:r>
      <w:r w:rsidR="00B27A05" w:rsidRPr="002C3472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2C3472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2C3472">
        <w:rPr>
          <w:rFonts w:ascii="Times New Roman" w:hAnsi="Times New Roman" w:cs="Times New Roman"/>
          <w:sz w:val="24"/>
          <w:szCs w:val="24"/>
        </w:rPr>
        <w:t>от</w:t>
      </w:r>
      <w:r w:rsidR="00A921FC" w:rsidRPr="002C3472">
        <w:rPr>
          <w:rFonts w:ascii="Times New Roman" w:hAnsi="Times New Roman" w:cs="Times New Roman"/>
          <w:sz w:val="24"/>
          <w:szCs w:val="24"/>
        </w:rPr>
        <w:t> </w:t>
      </w:r>
      <w:r w:rsidR="002C3472" w:rsidRPr="002C3472">
        <w:rPr>
          <w:rFonts w:ascii="Times New Roman" w:hAnsi="Times New Roman" w:cs="Times New Roman"/>
          <w:sz w:val="24"/>
          <w:szCs w:val="24"/>
        </w:rPr>
        <w:t>23</w:t>
      </w:r>
      <w:r w:rsidR="0039023F" w:rsidRPr="002C3472">
        <w:rPr>
          <w:rFonts w:ascii="Times New Roman" w:hAnsi="Times New Roman" w:cs="Times New Roman"/>
          <w:sz w:val="24"/>
          <w:szCs w:val="24"/>
        </w:rPr>
        <w:t>.08</w:t>
      </w:r>
      <w:r w:rsidR="00995296" w:rsidRPr="002C3472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2C3472">
        <w:rPr>
          <w:rFonts w:ascii="Times New Roman" w:hAnsi="Times New Roman" w:cs="Times New Roman"/>
          <w:sz w:val="24"/>
          <w:szCs w:val="24"/>
        </w:rPr>
        <w:t>№</w:t>
      </w:r>
      <w:r w:rsidR="00995296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2C3472" w:rsidRPr="002C3472">
        <w:rPr>
          <w:rFonts w:ascii="Times New Roman" w:hAnsi="Times New Roman" w:cs="Times New Roman"/>
          <w:sz w:val="24"/>
          <w:szCs w:val="24"/>
        </w:rPr>
        <w:t>585</w:t>
      </w:r>
      <w:r w:rsidR="002C57A3" w:rsidRPr="002C3472">
        <w:rPr>
          <w:rFonts w:ascii="Times New Roman" w:hAnsi="Times New Roman" w:cs="Times New Roman"/>
          <w:sz w:val="24"/>
          <w:szCs w:val="24"/>
        </w:rPr>
        <w:t>-ПР</w:t>
      </w:r>
      <w:r w:rsidR="009410AD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2C34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2C3472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2C3472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2C3472" w:rsidRPr="002C3472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2C3472" w:rsidRPr="002C3472">
        <w:rPr>
          <w:rFonts w:ascii="Times New Roman" w:hAnsi="Times New Roman" w:cs="Times New Roman"/>
          <w:sz w:val="24"/>
          <w:szCs w:val="24"/>
        </w:rPr>
        <w:t>Материалов, обосновывающих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2022 год (с оценкой воздействия на окружающую среду)</w:t>
      </w:r>
      <w:r w:rsidR="003964FE" w:rsidRPr="002C3472">
        <w:rPr>
          <w:rFonts w:ascii="Times New Roman" w:hAnsi="Times New Roman" w:cs="Times New Roman"/>
          <w:sz w:val="24"/>
          <w:szCs w:val="24"/>
        </w:rPr>
        <w:t>»</w:t>
      </w:r>
      <w:r w:rsidR="00995296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C3472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2C3472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C3472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2C3472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3472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2502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2021-01-21T11:32:00Z</cp:lastPrinted>
  <dcterms:created xsi:type="dcterms:W3CDTF">2020-04-10T11:01:00Z</dcterms:created>
  <dcterms:modified xsi:type="dcterms:W3CDTF">2021-08-27T13:06:00Z</dcterms:modified>
</cp:coreProperties>
</file>